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pPr>
      <w:bookmarkStart w:colFirst="0" w:colLast="0" w:name="_p7nld02fv3u0" w:id="0"/>
      <w:bookmarkEnd w:id="0"/>
      <w:r w:rsidDel="00000000" w:rsidR="00000000" w:rsidRPr="00000000">
        <w:rPr>
          <w:rtl w:val="0"/>
        </w:rPr>
        <w:t xml:space="preserve">Tools for Digital Analysis </w:t>
      </w:r>
    </w:p>
    <w:p w:rsidR="00000000" w:rsidDel="00000000" w:rsidP="00000000" w:rsidRDefault="00000000" w:rsidRPr="00000000" w14:paraId="00000001">
      <w:pPr>
        <w:pStyle w:val="Heading1"/>
        <w:contextualSpacing w:val="0"/>
        <w:rPr/>
      </w:pPr>
      <w:bookmarkStart w:colFirst="0" w:colLast="0" w:name="_rdel9ioxn9ft" w:id="1"/>
      <w:bookmarkEnd w:id="1"/>
      <w:r w:rsidDel="00000000" w:rsidR="00000000" w:rsidRPr="00000000">
        <w:rPr>
          <w:rtl w:val="0"/>
        </w:rPr>
        <w:t xml:space="preserve">Installation</w:t>
      </w:r>
    </w:p>
    <w:p w:rsidR="00000000" w:rsidDel="00000000" w:rsidP="00000000" w:rsidRDefault="00000000" w:rsidRPr="00000000" w14:paraId="00000002">
      <w:pPr>
        <w:pStyle w:val="Heading2"/>
        <w:contextualSpacing w:val="0"/>
        <w:rPr/>
      </w:pPr>
      <w:bookmarkStart w:colFirst="0" w:colLast="0" w:name="_r1zxncs6xhit" w:id="2"/>
      <w:bookmarkEnd w:id="2"/>
      <w:r w:rsidDel="00000000" w:rsidR="00000000" w:rsidRPr="00000000">
        <w:rPr>
          <w:rtl w:val="0"/>
        </w:rPr>
        <w:t xml:space="preserve">Nvivo 11</w:t>
      </w:r>
    </w:p>
    <w:p w:rsidR="00000000" w:rsidDel="00000000" w:rsidP="00000000" w:rsidRDefault="00000000" w:rsidRPr="00000000" w14:paraId="00000003">
      <w:pPr>
        <w:contextualSpacing w:val="0"/>
        <w:rPr/>
      </w:pPr>
      <w:r w:rsidDel="00000000" w:rsidR="00000000" w:rsidRPr="00000000">
        <w:rPr>
          <w:b w:val="1"/>
          <w:rtl w:val="0"/>
        </w:rPr>
        <w:t xml:space="preserve">Step 1: </w:t>
      </w:r>
      <w:r w:rsidDel="00000000" w:rsidR="00000000" w:rsidRPr="00000000">
        <w:rPr>
          <w:rtl w:val="0"/>
        </w:rPr>
        <w:t xml:space="preserve">Navigate to </w:t>
      </w:r>
      <w:hyperlink r:id="rId7">
        <w:r w:rsidDel="00000000" w:rsidR="00000000" w:rsidRPr="00000000">
          <w:rPr>
            <w:color w:val="1155cc"/>
            <w:u w:val="single"/>
            <w:rtl w:val="0"/>
          </w:rPr>
          <w:t xml:space="preserve">www.terpware.umd.edu</w:t>
        </w:r>
      </w:hyperlink>
      <w:r w:rsidDel="00000000" w:rsidR="00000000" w:rsidRPr="00000000">
        <w:rPr>
          <w:color w:val="1155cc"/>
          <w:u w:val="single"/>
          <w:vertAlign w:val="superscript"/>
        </w:rPr>
        <w:footnoteReference w:customMarkFollows="0" w:id="0"/>
      </w:r>
      <w:r w:rsidDel="00000000" w:rsidR="00000000" w:rsidRPr="00000000">
        <w:rPr>
          <w:rFonts w:ascii="Arial Unicode MS" w:cs="Arial Unicode MS" w:eastAsia="Arial Unicode MS" w:hAnsi="Arial Unicode MS"/>
          <w:rtl w:val="0"/>
        </w:rPr>
        <w:t xml:space="preserve"> → Analysis &amp; Modeling → Nvivo 11</w:t>
      </w:r>
    </w:p>
    <w:p w:rsidR="00000000" w:rsidDel="00000000" w:rsidP="00000000" w:rsidRDefault="00000000" w:rsidRPr="00000000" w14:paraId="00000004">
      <w:pPr>
        <w:contextualSpacing w:val="0"/>
        <w:rPr/>
      </w:pPr>
      <w:r w:rsidDel="00000000" w:rsidR="00000000" w:rsidRPr="00000000">
        <w:rPr>
          <w:b w:val="1"/>
          <w:rtl w:val="0"/>
        </w:rPr>
        <w:t xml:space="preserve">Step 2</w:t>
      </w:r>
      <w:r w:rsidDel="00000000" w:rsidR="00000000" w:rsidRPr="00000000">
        <w:rPr>
          <w:rtl w:val="0"/>
        </w:rPr>
        <w:t xml:space="preserve">: Login for access and generate a product key. Once completed, click the download link under Installation Notes</w:t>
        <w:br w:type="textWrapping"/>
      </w:r>
      <w:r w:rsidDel="00000000" w:rsidR="00000000" w:rsidRPr="00000000">
        <w:rPr>
          <w:b w:val="1"/>
          <w:rtl w:val="0"/>
        </w:rPr>
        <w:t xml:space="preserve">Step 3</w:t>
      </w:r>
      <w:r w:rsidDel="00000000" w:rsidR="00000000" w:rsidRPr="00000000">
        <w:rPr>
          <w:rtl w:val="0"/>
        </w:rPr>
        <w:t xml:space="preserve">: Scroll to ‘Older versions’ section. Click the link for the version of Nvivo 11 appropriate for your device. The download should begin immediately. </w:t>
      </w:r>
    </w:p>
    <w:p w:rsidR="00000000" w:rsidDel="00000000" w:rsidP="00000000" w:rsidRDefault="00000000" w:rsidRPr="00000000" w14:paraId="00000005">
      <w:pPr>
        <w:contextualSpacing w:val="0"/>
        <w:rPr/>
      </w:pPr>
      <w:r w:rsidDel="00000000" w:rsidR="00000000" w:rsidRPr="00000000">
        <w:rPr>
          <w:b w:val="1"/>
          <w:rtl w:val="0"/>
        </w:rPr>
        <w:t xml:space="preserve">Step 4:</w:t>
      </w:r>
      <w:r w:rsidDel="00000000" w:rsidR="00000000" w:rsidRPr="00000000">
        <w:rPr>
          <w:rtl w:val="0"/>
        </w:rPr>
        <w:t xml:space="preserve"> Launch the installer (.exe for PC and .dmg for Mac) and install all requirements (Microsoft Visual C++ and Microsoft SQL Server). Depending on what software you use, some conditions might already be satisfied.</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b w:val="1"/>
          <w:rtl w:val="0"/>
        </w:rPr>
        <w:t xml:space="preserve">Step 5</w:t>
      </w:r>
      <w:r w:rsidDel="00000000" w:rsidR="00000000" w:rsidRPr="00000000">
        <w:rPr>
          <w:rtl w:val="0"/>
        </w:rPr>
        <w:t xml:space="preserve">: Once Nvivo 11 is ready to be installed, you will need to close all other applications before hitting ‘Next’ </w:t>
      </w:r>
    </w:p>
    <w:p w:rsidR="00000000" w:rsidDel="00000000" w:rsidP="00000000" w:rsidRDefault="00000000" w:rsidRPr="00000000" w14:paraId="00000007">
      <w:pPr>
        <w:contextualSpacing w:val="0"/>
        <w:rPr/>
      </w:pPr>
      <w:r w:rsidDel="00000000" w:rsidR="00000000" w:rsidRPr="00000000">
        <w:rPr>
          <w:b w:val="1"/>
          <w:rtl w:val="0"/>
        </w:rPr>
        <w:t xml:space="preserve">Step 6: </w:t>
      </w:r>
      <w:r w:rsidDel="00000000" w:rsidR="00000000" w:rsidRPr="00000000">
        <w:rPr>
          <w:rtl w:val="0"/>
        </w:rPr>
        <w:t xml:space="preserve">Accept the terms in license agreement. Click next and install Nvivo in your Program Files (PC) or Applications (Mac) folder.</w:t>
      </w:r>
    </w:p>
    <w:p w:rsidR="00000000" w:rsidDel="00000000" w:rsidP="00000000" w:rsidRDefault="00000000" w:rsidRPr="00000000" w14:paraId="00000008">
      <w:pPr>
        <w:contextualSpacing w:val="0"/>
        <w:rPr/>
      </w:pPr>
      <w:r w:rsidDel="00000000" w:rsidR="00000000" w:rsidRPr="00000000">
        <w:rPr>
          <w:b w:val="1"/>
          <w:rtl w:val="0"/>
        </w:rPr>
        <w:t xml:space="preserve">Step 7: </w:t>
      </w:r>
      <w:r w:rsidDel="00000000" w:rsidR="00000000" w:rsidRPr="00000000">
        <w:rPr>
          <w:rtl w:val="0"/>
        </w:rPr>
        <w:t xml:space="preserve">On the ‘Supplementary Adds-on page,’ Check install NCapture for Chrome. Then click Install to begin the installation. Once finished, check the Launch Nvivo box and click ‘finished.’</w:t>
      </w:r>
      <w:r w:rsidDel="00000000" w:rsidR="00000000" w:rsidRPr="00000000">
        <w:rPr>
          <w:rtl w:val="0"/>
        </w:rPr>
      </w:r>
    </w:p>
    <w:p w:rsidR="00000000" w:rsidDel="00000000" w:rsidP="00000000" w:rsidRDefault="00000000" w:rsidRPr="00000000" w14:paraId="00000009">
      <w:pPr>
        <w:pStyle w:val="Heading2"/>
        <w:contextualSpacing w:val="0"/>
        <w:rPr/>
      </w:pPr>
      <w:bookmarkStart w:colFirst="0" w:colLast="0" w:name="_udwxrrx77yn2" w:id="3"/>
      <w:bookmarkEnd w:id="3"/>
      <w:r w:rsidDel="00000000" w:rsidR="00000000" w:rsidRPr="00000000">
        <w:rPr>
          <w:rtl w:val="0"/>
        </w:rPr>
        <w:t xml:space="preserve">NCapture</w:t>
      </w:r>
    </w:p>
    <w:p w:rsidR="00000000" w:rsidDel="00000000" w:rsidP="00000000" w:rsidRDefault="00000000" w:rsidRPr="00000000" w14:paraId="0000000A">
      <w:pPr>
        <w:contextualSpacing w:val="0"/>
        <w:rPr/>
      </w:pPr>
      <w:r w:rsidDel="00000000" w:rsidR="00000000" w:rsidRPr="00000000">
        <w:rPr>
          <w:b w:val="1"/>
          <w:rtl w:val="0"/>
        </w:rPr>
        <w:t xml:space="preserve">Step 1</w:t>
      </w:r>
      <w:r w:rsidDel="00000000" w:rsidR="00000000" w:rsidRPr="00000000">
        <w:rPr>
          <w:rtl w:val="0"/>
        </w:rPr>
        <w:t xml:space="preserve">: Ensure that you have Google Chrome installed. NCapture is a browser extension for Chrome. </w:t>
      </w:r>
    </w:p>
    <w:p w:rsidR="00000000" w:rsidDel="00000000" w:rsidP="00000000" w:rsidRDefault="00000000" w:rsidRPr="00000000" w14:paraId="0000000B">
      <w:pPr>
        <w:contextualSpacing w:val="0"/>
        <w:rPr/>
      </w:pPr>
      <w:r w:rsidDel="00000000" w:rsidR="00000000" w:rsidRPr="00000000">
        <w:rPr>
          <w:b w:val="1"/>
          <w:rtl w:val="0"/>
        </w:rPr>
        <w:t xml:space="preserve">Step 2:</w:t>
      </w:r>
      <w:r w:rsidDel="00000000" w:rsidR="00000000" w:rsidRPr="00000000">
        <w:rPr>
          <w:rtl w:val="0"/>
        </w:rPr>
        <w:t xml:space="preserve"> Open Google Chrome and click the ‘Apps’ tab on the top left of the browser </w:t>
      </w:r>
    </w:p>
    <w:p w:rsidR="00000000" w:rsidDel="00000000" w:rsidP="00000000" w:rsidRDefault="00000000" w:rsidRPr="00000000" w14:paraId="0000000C">
      <w:pPr>
        <w:contextualSpacing w:val="0"/>
        <w:rPr/>
      </w:pPr>
      <w:r w:rsidDel="00000000" w:rsidR="00000000" w:rsidRPr="00000000">
        <w:rPr>
          <w:b w:val="1"/>
          <w:rtl w:val="0"/>
        </w:rPr>
        <w:t xml:space="preserve">Step 3</w:t>
      </w:r>
      <w:r w:rsidDel="00000000" w:rsidR="00000000" w:rsidRPr="00000000">
        <w:rPr>
          <w:rtl w:val="0"/>
        </w:rPr>
        <w:t xml:space="preserve">: Use the search bar to find ‘NCapture.’ Click Install. If installation is successful, you will see an icon on the right hand side of the address bar in Google Chrome.</w:t>
      </w:r>
    </w:p>
    <w:p w:rsidR="00000000" w:rsidDel="00000000" w:rsidP="00000000" w:rsidRDefault="00000000" w:rsidRPr="00000000" w14:paraId="0000000D">
      <w:pPr>
        <w:contextualSpacing w:val="0"/>
        <w:rPr/>
      </w:pPr>
      <w:r w:rsidDel="00000000" w:rsidR="00000000" w:rsidRPr="00000000">
        <w:rPr>
          <w:b w:val="1"/>
          <w:rtl w:val="0"/>
        </w:rPr>
        <w:t xml:space="preserve">Step 4</w:t>
      </w:r>
      <w:r w:rsidDel="00000000" w:rsidR="00000000" w:rsidRPr="00000000">
        <w:rPr>
          <w:rtl w:val="0"/>
        </w:rPr>
        <w:t xml:space="preserve">: To use NCapture on tweets, you will need to create a an account at Twitter.com and log in via Google Chrome. </w:t>
      </w:r>
    </w:p>
    <w:p w:rsidR="00000000" w:rsidDel="00000000" w:rsidP="00000000" w:rsidRDefault="00000000" w:rsidRPr="00000000" w14:paraId="0000000E">
      <w:pPr>
        <w:contextualSpacing w:val="0"/>
        <w:rPr/>
      </w:pPr>
      <w:r w:rsidDel="00000000" w:rsidR="00000000" w:rsidRPr="00000000">
        <w:rPr>
          <w:b w:val="1"/>
          <w:rtl w:val="0"/>
        </w:rPr>
        <w:t xml:space="preserve">Step 5</w:t>
      </w:r>
      <w:r w:rsidDel="00000000" w:rsidR="00000000" w:rsidRPr="00000000">
        <w:rPr>
          <w:rtl w:val="0"/>
        </w:rPr>
        <w:t xml:space="preserve">: You will also have to authorize NCapture to work with Twitter before you can collect tweets. Run a search on Twitter in Google Chrome and then click the NCapture button. The page will automatically load to an authorization page.</w:t>
      </w:r>
    </w:p>
    <w:p w:rsidR="00000000" w:rsidDel="00000000" w:rsidP="00000000" w:rsidRDefault="00000000" w:rsidRPr="00000000" w14:paraId="0000000F">
      <w:pPr>
        <w:contextualSpacing w:val="0"/>
        <w:rPr>
          <w:b w:val="1"/>
        </w:rPr>
      </w:pPr>
      <w:r w:rsidDel="00000000" w:rsidR="00000000" w:rsidRPr="00000000">
        <w:rPr>
          <w:rtl w:val="0"/>
        </w:rPr>
      </w:r>
    </w:p>
    <w:p w:rsidR="00000000" w:rsidDel="00000000" w:rsidP="00000000" w:rsidRDefault="00000000" w:rsidRPr="00000000" w14:paraId="00000010">
      <w:pPr>
        <w:pStyle w:val="Heading1"/>
        <w:contextualSpacing w:val="0"/>
        <w:rPr/>
      </w:pPr>
      <w:bookmarkStart w:colFirst="0" w:colLast="0" w:name="_ms9nbd6eg9f1" w:id="4"/>
      <w:bookmarkEnd w:id="4"/>
      <w:r w:rsidDel="00000000" w:rsidR="00000000" w:rsidRPr="00000000">
        <w:rPr>
          <w:rtl w:val="0"/>
        </w:rPr>
        <w:t xml:space="preserve">Using NCapture to Collect Tweets</w:t>
      </w:r>
    </w:p>
    <w:p w:rsidR="00000000" w:rsidDel="00000000" w:rsidP="00000000" w:rsidRDefault="00000000" w:rsidRPr="00000000" w14:paraId="00000011">
      <w:pPr>
        <w:contextualSpacing w:val="0"/>
        <w:rPr/>
      </w:pPr>
      <w:r w:rsidDel="00000000" w:rsidR="00000000" w:rsidRPr="00000000">
        <w:rPr>
          <w:b w:val="1"/>
          <w:rtl w:val="0"/>
        </w:rPr>
        <w:t xml:space="preserve">Step 1</w:t>
      </w:r>
      <w:r w:rsidDel="00000000" w:rsidR="00000000" w:rsidRPr="00000000">
        <w:rPr>
          <w:rtl w:val="0"/>
        </w:rPr>
        <w:t xml:space="preserve">: With Nvivo open, click ‘Blank Project.’ Name your project &amp; check the ‘Write user actions to project event log.’</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b w:val="1"/>
          <w:rtl w:val="0"/>
        </w:rPr>
        <w:t xml:space="preserve">Step 2:</w:t>
      </w:r>
      <w:r w:rsidDel="00000000" w:rsidR="00000000" w:rsidRPr="00000000">
        <w:rPr>
          <w:rtl w:val="0"/>
        </w:rPr>
        <w:t xml:space="preserve"> Return to Twitter.com via Google Chrome and login. Use the search field to look for the text you are interested in. If you would like to pull data from a specific user, navigate to their profile page.Click the NCapture button in the browser window. A confirmation window will pop up. </w:t>
      </w:r>
    </w:p>
    <w:p w:rsidR="00000000" w:rsidDel="00000000" w:rsidP="00000000" w:rsidRDefault="00000000" w:rsidRPr="00000000" w14:paraId="00000013">
      <w:pPr>
        <w:contextualSpacing w:val="0"/>
        <w:rPr/>
      </w:pPr>
      <w:r w:rsidDel="00000000" w:rsidR="00000000" w:rsidRPr="00000000">
        <w:rPr/>
        <w:drawing>
          <wp:inline distB="114300" distT="114300" distL="114300" distR="114300">
            <wp:extent cx="5943600" cy="33401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contextualSpacing w:val="0"/>
        <w:rPr>
          <w:i w:val="1"/>
        </w:rPr>
      </w:pPr>
      <w:r w:rsidDel="00000000" w:rsidR="00000000" w:rsidRPr="00000000">
        <w:rPr>
          <w:i w:val="1"/>
          <w:rtl w:val="0"/>
        </w:rPr>
        <w:t xml:space="preserve">Image above shows the popup window that appears when you click the NCapture button.</w:t>
      </w:r>
    </w:p>
    <w:p w:rsidR="00000000" w:rsidDel="00000000" w:rsidP="00000000" w:rsidRDefault="00000000" w:rsidRPr="00000000" w14:paraId="00000015">
      <w:pPr>
        <w:contextualSpacing w:val="0"/>
        <w:rPr/>
      </w:pP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b w:val="1"/>
          <w:rtl w:val="0"/>
        </w:rPr>
        <w:t xml:space="preserve">Step 3: </w:t>
      </w:r>
      <w:r w:rsidDel="00000000" w:rsidR="00000000" w:rsidRPr="00000000">
        <w:rPr>
          <w:rtl w:val="0"/>
        </w:rPr>
        <w:t xml:space="preserve">Choose to import your tweets as dataset (including retweets). Click Capture. Once finished, an NCapture file (.nvp) will show up in your downloads folder. </w:t>
      </w:r>
    </w:p>
    <w:p w:rsidR="00000000" w:rsidDel="00000000" w:rsidP="00000000" w:rsidRDefault="00000000" w:rsidRPr="00000000" w14:paraId="00000017">
      <w:pPr>
        <w:contextualSpacing w:val="0"/>
        <w:rPr>
          <w:b w:val="1"/>
        </w:rPr>
      </w:pPr>
      <w:r w:rsidDel="00000000" w:rsidR="00000000" w:rsidRPr="00000000">
        <w:rPr>
          <w:b w:val="1"/>
          <w:rtl w:val="0"/>
        </w:rPr>
        <w:t xml:space="preserve">Step 4</w:t>
      </w:r>
      <w:r w:rsidDel="00000000" w:rsidR="00000000" w:rsidRPr="00000000">
        <w:rPr>
          <w:rtl w:val="0"/>
        </w:rPr>
        <w:t xml:space="preserve">: Return to Nvivo. Go to the Import tab and click the NCapture button. Navigate to your downloads folder by clicking ‘Browse’. Select ‘All captures not previously imported’ and the click ‘Import.’ A successful import should reveal a screen like the image below, once you double click on the imported file.  </w:t>
      </w: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r>
    </w:p>
    <w:p w:rsidR="00000000" w:rsidDel="00000000" w:rsidP="00000000" w:rsidRDefault="00000000" w:rsidRPr="00000000" w14:paraId="00000019">
      <w:pPr>
        <w:contextualSpacing w:val="0"/>
        <w:rPr/>
      </w:pPr>
      <w:r w:rsidDel="00000000" w:rsidR="00000000" w:rsidRPr="00000000">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contextualSpacing w:val="0"/>
        <w:rPr>
          <w:i w:val="1"/>
        </w:rPr>
      </w:pPr>
      <w:r w:rsidDel="00000000" w:rsidR="00000000" w:rsidRPr="00000000">
        <w:rPr>
          <w:i w:val="1"/>
          <w:rtl w:val="0"/>
        </w:rPr>
        <w:t xml:space="preserve">Image is a screenshot of a successfully imported NCapture file of Twitter data. </w:t>
      </w:r>
      <w:r w:rsidDel="00000000" w:rsidR="00000000" w:rsidRPr="00000000">
        <w:rPr>
          <w:rtl w:val="0"/>
        </w:rPr>
      </w:r>
    </w:p>
    <w:p w:rsidR="00000000" w:rsidDel="00000000" w:rsidP="00000000" w:rsidRDefault="00000000" w:rsidRPr="00000000" w14:paraId="0000001B">
      <w:pPr>
        <w:pStyle w:val="Heading1"/>
        <w:contextualSpacing w:val="0"/>
        <w:rPr/>
      </w:pPr>
      <w:bookmarkStart w:colFirst="0" w:colLast="0" w:name="_5m1q62n8tw4i" w:id="5"/>
      <w:bookmarkEnd w:id="5"/>
      <w:r w:rsidDel="00000000" w:rsidR="00000000" w:rsidRPr="00000000">
        <w:rPr>
          <w:rtl w:val="0"/>
        </w:rPr>
        <w:t xml:space="preserve">Accessing AFL-CIO Materials </w:t>
      </w:r>
    </w:p>
    <w:p w:rsidR="00000000" w:rsidDel="00000000" w:rsidP="00000000" w:rsidRDefault="00000000" w:rsidRPr="00000000" w14:paraId="0000001C">
      <w:pPr>
        <w:contextualSpacing w:val="0"/>
        <w:rPr/>
      </w:pPr>
      <w:r w:rsidDel="00000000" w:rsidR="00000000" w:rsidRPr="00000000">
        <w:rPr>
          <w:b w:val="1"/>
          <w:rtl w:val="0"/>
        </w:rPr>
        <w:t xml:space="preserve">Step 1</w:t>
      </w:r>
      <w:r w:rsidDel="00000000" w:rsidR="00000000" w:rsidRPr="00000000">
        <w:rPr>
          <w:rtl w:val="0"/>
        </w:rPr>
        <w:t xml:space="preserve">: Navigate in your Google Chrome browser to </w:t>
      </w:r>
      <w:hyperlink r:id="rId10">
        <w:r w:rsidDel="00000000" w:rsidR="00000000" w:rsidRPr="00000000">
          <w:rPr>
            <w:color w:val="1155cc"/>
            <w:u w:val="single"/>
            <w:rtl w:val="0"/>
          </w:rPr>
          <w:t xml:space="preserve">http://aadhum.mith.us/labor.html</w:t>
        </w:r>
      </w:hyperlink>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b w:val="1"/>
          <w:rtl w:val="0"/>
        </w:rPr>
        <w:t xml:space="preserve">Step 2</w:t>
      </w:r>
      <w:r w:rsidDel="00000000" w:rsidR="00000000" w:rsidRPr="00000000">
        <w:rPr>
          <w:rtl w:val="0"/>
        </w:rPr>
        <w:t xml:space="preserve">: Click ‘Add Item’ </w:t>
      </w:r>
    </w:p>
    <w:p w:rsidR="00000000" w:rsidDel="00000000" w:rsidP="00000000" w:rsidRDefault="00000000" w:rsidRPr="00000000" w14:paraId="0000001E">
      <w:pPr>
        <w:contextualSpacing w:val="0"/>
        <w:rPr/>
      </w:pPr>
      <w:r w:rsidDel="00000000" w:rsidR="00000000" w:rsidRPr="00000000">
        <w:rPr>
          <w:b w:val="1"/>
          <w:rtl w:val="0"/>
        </w:rPr>
        <w:t xml:space="preserve">Step 3: </w:t>
      </w:r>
      <w:r w:rsidDel="00000000" w:rsidR="00000000" w:rsidRPr="00000000">
        <w:rPr>
          <w:rtl w:val="0"/>
        </w:rPr>
        <w:t xml:space="preserve">Look through the collections and decide which one you find interesting. Once you have chosen, click on the name of the collection.</w:t>
      </w:r>
    </w:p>
    <w:p w:rsidR="00000000" w:rsidDel="00000000" w:rsidP="00000000" w:rsidRDefault="00000000" w:rsidRPr="00000000" w14:paraId="0000001F">
      <w:pPr>
        <w:contextualSpacing w:val="0"/>
        <w:rPr/>
      </w:pPr>
      <w:r w:rsidDel="00000000" w:rsidR="00000000" w:rsidRPr="00000000">
        <w:rPr>
          <w:b w:val="1"/>
          <w:rtl w:val="0"/>
        </w:rPr>
        <w:t xml:space="preserve">Step 4</w:t>
      </w:r>
      <w:r w:rsidDel="00000000" w:rsidR="00000000" w:rsidRPr="00000000">
        <w:rPr>
          <w:rtl w:val="0"/>
        </w:rPr>
        <w:t xml:space="preserve">: Browse the collection and make sure the materials within it satisfy your research questions (images vs. text). </w:t>
      </w: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b w:val="1"/>
          <w:rtl w:val="0"/>
        </w:rPr>
        <w:t xml:space="preserve">Step 5: </w:t>
      </w:r>
      <w:r w:rsidDel="00000000" w:rsidR="00000000" w:rsidRPr="00000000">
        <w:rPr>
          <w:rtl w:val="0"/>
        </w:rPr>
        <w:t xml:space="preserve">Download the desired image, by right clicking and choosing ‘Save as….’</w:t>
      </w:r>
    </w:p>
    <w:p w:rsidR="00000000" w:rsidDel="00000000" w:rsidP="00000000" w:rsidRDefault="00000000" w:rsidRPr="00000000" w14:paraId="00000021">
      <w:pPr>
        <w:contextualSpacing w:val="0"/>
        <w:rPr/>
      </w:pPr>
      <w:r w:rsidDel="00000000" w:rsidR="00000000" w:rsidRPr="00000000">
        <w:rPr>
          <w:b w:val="1"/>
          <w:rtl w:val="0"/>
        </w:rPr>
        <w:t xml:space="preserve">Step 6</w:t>
      </w:r>
      <w:r w:rsidDel="00000000" w:rsidR="00000000" w:rsidRPr="00000000">
        <w:rPr>
          <w:rtl w:val="0"/>
        </w:rPr>
        <w:t xml:space="preserve">: Return to Nvivo and go to the ‘Import’ tab. Click ‘Files’ and import the desired images from where you saved them. </w:t>
      </w:r>
    </w:p>
    <w:p w:rsidR="00000000" w:rsidDel="00000000" w:rsidP="00000000" w:rsidRDefault="00000000" w:rsidRPr="00000000" w14:paraId="00000022">
      <w:pPr>
        <w:contextualSpacing w:val="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pStyle w:val="Heading1"/>
        <w:contextualSpacing w:val="0"/>
        <w:rPr/>
      </w:pPr>
      <w:bookmarkStart w:colFirst="0" w:colLast="0" w:name="_13zv21ech9er" w:id="6"/>
      <w:bookmarkEnd w:id="6"/>
      <w:r w:rsidDel="00000000" w:rsidR="00000000" w:rsidRPr="00000000">
        <w:rPr>
          <w:rtl w:val="0"/>
        </w:rPr>
        <w:t xml:space="preserve">Tutorials</w:t>
      </w:r>
    </w:p>
    <w:p w:rsidR="00000000" w:rsidDel="00000000" w:rsidP="00000000" w:rsidRDefault="00000000" w:rsidRPr="00000000" w14:paraId="00000026">
      <w:pPr>
        <w:pStyle w:val="Heading2"/>
        <w:contextualSpacing w:val="0"/>
        <w:rPr/>
      </w:pPr>
      <w:bookmarkStart w:colFirst="0" w:colLast="0" w:name="_80famott4hw9" w:id="7"/>
      <w:bookmarkEnd w:id="7"/>
      <w:r w:rsidDel="00000000" w:rsidR="00000000" w:rsidRPr="00000000">
        <w:rPr>
          <w:rtl w:val="0"/>
        </w:rPr>
        <w:t xml:space="preserve">Nvivo</w:t>
      </w:r>
    </w:p>
    <w:p w:rsidR="00000000" w:rsidDel="00000000" w:rsidP="00000000" w:rsidRDefault="00000000" w:rsidRPr="00000000" w14:paraId="00000027">
      <w:pPr>
        <w:numPr>
          <w:ilvl w:val="0"/>
          <w:numId w:val="1"/>
        </w:numPr>
        <w:ind w:left="720" w:hanging="360"/>
        <w:contextualSpacing w:val="1"/>
        <w:rPr>
          <w:u w:val="none"/>
        </w:rPr>
      </w:pPr>
      <w:r w:rsidDel="00000000" w:rsidR="00000000" w:rsidRPr="00000000">
        <w:rPr>
          <w:b w:val="1"/>
          <w:rtl w:val="0"/>
        </w:rPr>
        <w:t xml:space="preserve">Getting Started Guide</w:t>
      </w:r>
      <w:r w:rsidDel="00000000" w:rsidR="00000000" w:rsidRPr="00000000">
        <w:rPr>
          <w:rtl w:val="0"/>
        </w:rPr>
        <w:t xml:space="preserve"> (PDF) - </w:t>
      </w:r>
      <w:hyperlink r:id="rId11">
        <w:r w:rsidDel="00000000" w:rsidR="00000000" w:rsidRPr="00000000">
          <w:rPr>
            <w:color w:val="1155cc"/>
            <w:u w:val="single"/>
            <w:rtl w:val="0"/>
          </w:rPr>
          <w:t xml:space="preserve">http://www.qsrinternational.com/nvivo/free-nvivo-resources/getting-started</w:t>
        </w:r>
      </w:hyperlink>
      <w:r w:rsidDel="00000000" w:rsidR="00000000" w:rsidRPr="00000000">
        <w:rPr>
          <w:rtl w:val="0"/>
        </w:rPr>
      </w:r>
    </w:p>
    <w:p w:rsidR="00000000" w:rsidDel="00000000" w:rsidP="00000000" w:rsidRDefault="00000000" w:rsidRPr="00000000" w14:paraId="00000028">
      <w:pPr>
        <w:numPr>
          <w:ilvl w:val="0"/>
          <w:numId w:val="1"/>
        </w:numPr>
        <w:ind w:left="720" w:hanging="360"/>
        <w:contextualSpacing w:val="1"/>
        <w:rPr>
          <w:u w:val="none"/>
        </w:rPr>
      </w:pPr>
      <w:r w:rsidDel="00000000" w:rsidR="00000000" w:rsidRPr="00000000">
        <w:rPr>
          <w:b w:val="1"/>
          <w:rtl w:val="0"/>
        </w:rPr>
        <w:t xml:space="preserve">Lynda.com</w:t>
      </w:r>
      <w:r w:rsidDel="00000000" w:rsidR="00000000" w:rsidRPr="00000000">
        <w:rPr>
          <w:rtl w:val="0"/>
        </w:rPr>
        <w:t xml:space="preserve"> (Video)  - </w:t>
      </w:r>
      <w:hyperlink r:id="rId12">
        <w:r w:rsidDel="00000000" w:rsidR="00000000" w:rsidRPr="00000000">
          <w:rPr>
            <w:color w:val="1155cc"/>
            <w:u w:val="single"/>
            <w:rtl w:val="0"/>
          </w:rPr>
          <w:t xml:space="preserve">https://www.lynda.com/NVivo-tutorials/How-use-exercise-files/530082/562637-4.html</w:t>
        </w:r>
      </w:hyperlink>
      <w:r w:rsidDel="00000000" w:rsidR="00000000" w:rsidRPr="00000000">
        <w:rPr>
          <w:rtl w:val="0"/>
        </w:rPr>
      </w:r>
    </w:p>
    <w:p w:rsidR="00000000" w:rsidDel="00000000" w:rsidP="00000000" w:rsidRDefault="00000000" w:rsidRPr="00000000" w14:paraId="00000029">
      <w:pPr>
        <w:pStyle w:val="Heading2"/>
        <w:contextualSpacing w:val="0"/>
        <w:rPr/>
      </w:pPr>
      <w:bookmarkStart w:colFirst="0" w:colLast="0" w:name="_l4rxt7twvlvb" w:id="8"/>
      <w:bookmarkEnd w:id="8"/>
      <w:r w:rsidDel="00000000" w:rsidR="00000000" w:rsidRPr="00000000">
        <w:rPr>
          <w:rtl w:val="0"/>
        </w:rPr>
        <w:t xml:space="preserve">NCapture</w:t>
      </w:r>
    </w:p>
    <w:p w:rsidR="00000000" w:rsidDel="00000000" w:rsidP="00000000" w:rsidRDefault="00000000" w:rsidRPr="00000000" w14:paraId="0000002A">
      <w:pPr>
        <w:numPr>
          <w:ilvl w:val="0"/>
          <w:numId w:val="2"/>
        </w:numPr>
        <w:ind w:left="720" w:hanging="360"/>
        <w:contextualSpacing w:val="1"/>
        <w:rPr/>
      </w:pPr>
      <w:r w:rsidDel="00000000" w:rsidR="00000000" w:rsidRPr="00000000">
        <w:rPr>
          <w:b w:val="1"/>
          <w:rtl w:val="0"/>
        </w:rPr>
        <w:t xml:space="preserve">General </w:t>
      </w:r>
      <w:r w:rsidDel="00000000" w:rsidR="00000000" w:rsidRPr="00000000">
        <w:rPr>
          <w:rtl w:val="0"/>
        </w:rPr>
        <w:t xml:space="preserve">(Web) - </w:t>
      </w:r>
      <w:hyperlink r:id="rId13">
        <w:r w:rsidDel="00000000" w:rsidR="00000000" w:rsidRPr="00000000">
          <w:rPr>
            <w:color w:val="1155cc"/>
            <w:u w:val="single"/>
            <w:rtl w:val="0"/>
          </w:rPr>
          <w:t xml:space="preserve">http://help-nv11.qsrinternational.com/desktop/procedures/import_web_pages.htm</w:t>
        </w:r>
      </w:hyperlink>
      <w:r w:rsidDel="00000000" w:rsidR="00000000" w:rsidRPr="00000000">
        <w:rPr>
          <w:rtl w:val="0"/>
        </w:rPr>
      </w:r>
    </w:p>
    <w:p w:rsidR="00000000" w:rsidDel="00000000" w:rsidP="00000000" w:rsidRDefault="00000000" w:rsidRPr="00000000" w14:paraId="0000002B">
      <w:pPr>
        <w:numPr>
          <w:ilvl w:val="0"/>
          <w:numId w:val="2"/>
        </w:numPr>
        <w:ind w:left="720" w:hanging="360"/>
        <w:contextualSpacing w:val="1"/>
        <w:rPr/>
      </w:pPr>
      <w:r w:rsidDel="00000000" w:rsidR="00000000" w:rsidRPr="00000000">
        <w:rPr>
          <w:b w:val="1"/>
          <w:rtl w:val="0"/>
        </w:rPr>
        <w:t xml:space="preserve">Twitter </w:t>
      </w:r>
      <w:r w:rsidDel="00000000" w:rsidR="00000000" w:rsidRPr="00000000">
        <w:rPr>
          <w:rtl w:val="0"/>
        </w:rPr>
        <w:t xml:space="preserve">(Web) - </w:t>
      </w:r>
    </w:p>
    <w:p w:rsidR="00000000" w:rsidDel="00000000" w:rsidP="00000000" w:rsidRDefault="00000000" w:rsidRPr="00000000" w14:paraId="0000002C">
      <w:pPr>
        <w:numPr>
          <w:ilvl w:val="1"/>
          <w:numId w:val="2"/>
        </w:numPr>
        <w:ind w:left="1440" w:hanging="360"/>
        <w:contextualSpacing w:val="1"/>
        <w:rPr/>
      </w:pPr>
      <w:hyperlink r:id="rId14">
        <w:r w:rsidDel="00000000" w:rsidR="00000000" w:rsidRPr="00000000">
          <w:rPr>
            <w:color w:val="1155cc"/>
            <w:u w:val="single"/>
            <w:rtl w:val="0"/>
          </w:rPr>
          <w:t xml:space="preserve">http://help-nv11.qsrinternational.com/desktop/concepts/approaches_to_analyzing_twitter_data.htm</w:t>
        </w:r>
      </w:hyperlink>
      <w:r w:rsidDel="00000000" w:rsidR="00000000" w:rsidRPr="00000000">
        <w:rPr>
          <w:rtl w:val="0"/>
        </w:rPr>
      </w:r>
    </w:p>
    <w:p w:rsidR="00000000" w:rsidDel="00000000" w:rsidP="00000000" w:rsidRDefault="00000000" w:rsidRPr="00000000" w14:paraId="0000002D">
      <w:pPr>
        <w:numPr>
          <w:ilvl w:val="1"/>
          <w:numId w:val="2"/>
        </w:numPr>
        <w:ind w:left="1440" w:hanging="360"/>
        <w:contextualSpacing w:val="1"/>
        <w:rPr>
          <w:u w:val="none"/>
        </w:rPr>
      </w:pPr>
      <w:hyperlink r:id="rId15">
        <w:r w:rsidDel="00000000" w:rsidR="00000000" w:rsidRPr="00000000">
          <w:rPr>
            <w:color w:val="1155cc"/>
            <w:u w:val="single"/>
            <w:rtl w:val="0"/>
          </w:rPr>
          <w:t xml:space="preserve">http://help-ncapture.qsrinternational.com/desktop/topics/capture_from_twitter.htm</w:t>
        </w:r>
      </w:hyperlink>
      <w:r w:rsidDel="00000000" w:rsidR="00000000" w:rsidRPr="00000000">
        <w:rPr>
          <w:rtl w:val="0"/>
        </w:rPr>
      </w:r>
    </w:p>
    <w:p w:rsidR="00000000" w:rsidDel="00000000" w:rsidP="00000000" w:rsidRDefault="00000000" w:rsidRPr="00000000" w14:paraId="0000002E">
      <w:pPr>
        <w:pStyle w:val="Heading2"/>
        <w:contextualSpacing w:val="0"/>
        <w:rPr/>
      </w:pPr>
      <w:bookmarkStart w:colFirst="0" w:colLast="0" w:name="_oi8wayiglv2l" w:id="9"/>
      <w:bookmarkEnd w:id="9"/>
      <w:r w:rsidDel="00000000" w:rsidR="00000000" w:rsidRPr="00000000">
        <w:rPr>
          <w:rtl w:val="0"/>
        </w:rPr>
        <w:t xml:space="preserve">AFL-CIO Archive</w:t>
      </w:r>
    </w:p>
    <w:p w:rsidR="00000000" w:rsidDel="00000000" w:rsidP="00000000" w:rsidRDefault="00000000" w:rsidRPr="00000000" w14:paraId="0000002F">
      <w:pPr>
        <w:numPr>
          <w:ilvl w:val="0"/>
          <w:numId w:val="3"/>
        </w:numPr>
        <w:ind w:left="720" w:hanging="360"/>
        <w:contextualSpacing w:val="1"/>
        <w:rPr>
          <w:u w:val="none"/>
        </w:rPr>
      </w:pPr>
      <w:r w:rsidDel="00000000" w:rsidR="00000000" w:rsidRPr="00000000">
        <w:rPr>
          <w:b w:val="1"/>
          <w:rtl w:val="0"/>
        </w:rPr>
        <w:t xml:space="preserve">Download Images (Video)</w:t>
      </w:r>
      <w:r w:rsidDel="00000000" w:rsidR="00000000" w:rsidRPr="00000000">
        <w:rPr>
          <w:rtl w:val="0"/>
        </w:rPr>
        <w:t xml:space="preserve"> - </w:t>
      </w:r>
      <w:hyperlink r:id="rId16">
        <w:r w:rsidDel="00000000" w:rsidR="00000000" w:rsidRPr="00000000">
          <w:rPr>
            <w:color w:val="1155cc"/>
            <w:u w:val="single"/>
            <w:rtl w:val="0"/>
          </w:rPr>
          <w:t xml:space="preserve">https://youtu.be/yb2bF6Auoc4</w:t>
        </w:r>
      </w:hyperlink>
      <w:r w:rsidDel="00000000" w:rsidR="00000000" w:rsidRPr="00000000">
        <w:rPr>
          <w:rtl w:val="0"/>
        </w:rPr>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r>
    </w:p>
    <w:p w:rsidR="00000000" w:rsidDel="00000000" w:rsidP="00000000" w:rsidRDefault="00000000" w:rsidRPr="00000000" w14:paraId="00000032">
      <w:pPr>
        <w:contextualSpacing w:val="0"/>
        <w:rPr/>
      </w:pPr>
      <w:r w:rsidDel="00000000" w:rsidR="00000000" w:rsidRPr="00000000">
        <w:rPr>
          <w:rtl w:val="0"/>
        </w:rPr>
      </w:r>
    </w:p>
    <w:sectPr>
      <w:footerReference r:id="rId1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contextualSpacing w:val="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4">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You can also download a 14 day free trial version of Nvivo at https://www.qsrinternational.com/nvivo/trial</w:t>
      </w:r>
    </w:p>
  </w:footnote>
  <w:footnote w:id="1">
    <w:p w:rsidR="00000000" w:rsidDel="00000000" w:rsidP="00000000" w:rsidRDefault="00000000" w:rsidRPr="00000000" w14:paraId="00000035">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If Installation of one of the requirements fails, choose to continue installation. This error may indicate your device already has this feature or a more advanced version installed. </w:t>
      </w:r>
    </w:p>
  </w:footnote>
  <w:footnote w:id="2">
    <w:p w:rsidR="00000000" w:rsidDel="00000000" w:rsidP="00000000" w:rsidRDefault="00000000" w:rsidRPr="00000000" w14:paraId="00000036">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project event log is a good way to document the steps you are doing and to be easily notified in the event there is an error.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qsrinternational.com/nvivo/free-nvivo-resources/getting-started" TargetMode="External"/><Relationship Id="rId10" Type="http://schemas.openxmlformats.org/officeDocument/2006/relationships/hyperlink" Target="http://aadhum.mith.us/labor.html" TargetMode="External"/><Relationship Id="rId13" Type="http://schemas.openxmlformats.org/officeDocument/2006/relationships/hyperlink" Target="http://help-nv11.qsrinternational.com/desktop/procedures/import_web_pages.htm" TargetMode="External"/><Relationship Id="rId12" Type="http://schemas.openxmlformats.org/officeDocument/2006/relationships/hyperlink" Target="https://www.lynda.com/NVivo-tutorials/How-use-exercise-files/530082/562637-4.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yperlink" Target="http://help-ncapture.qsrinternational.com/desktop/topics/capture_from_twitter.htm" TargetMode="External"/><Relationship Id="rId14" Type="http://schemas.openxmlformats.org/officeDocument/2006/relationships/hyperlink" Target="http://help-nv11.qsrinternational.com/desktop/concepts/approaches_to_analyzing_twitter_data.htm" TargetMode="External"/><Relationship Id="rId17" Type="http://schemas.openxmlformats.org/officeDocument/2006/relationships/footer" Target="footer1.xml"/><Relationship Id="rId16" Type="http://schemas.openxmlformats.org/officeDocument/2006/relationships/hyperlink" Target="https://youtu.be/yb2bF6Auoc4"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terpware.umd.edu#" TargetMode="Externa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